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12EC4" w:rsidSect="00212E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8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Дневник для </w:t>
      </w:r>
      <w:r w:rsidR="00302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2EC4" w:rsidRPr="00985979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Дневник выглядит в точности как его бумажный аналог: он содержит оценки, домашние задания и расписание занятий. В дневнике отображаются задания следующих видов: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85"/>
        <w:gridCol w:w="10001"/>
      </w:tblGrid>
      <w:tr w:rsidR="00212EC4" w:rsidRPr="00985979" w:rsidTr="00D31E53">
        <w:trPr>
          <w:tblCellSpacing w:w="0" w:type="dxa"/>
        </w:trPr>
        <w:tc>
          <w:tcPr>
            <w:tcW w:w="180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</w:p>
        </w:tc>
        <w:tc>
          <w:tcPr>
            <w:tcW w:w="0" w:type="auto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задания независимо от наличия оценки;  </w:t>
            </w:r>
          </w:p>
        </w:tc>
      </w:tr>
    </w:tbl>
    <w:p w:rsidR="00212EC4" w:rsidRPr="00985979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85"/>
        <w:gridCol w:w="10001"/>
      </w:tblGrid>
      <w:tr w:rsidR="00212EC4" w:rsidRPr="00985979" w:rsidTr="00D31E53">
        <w:trPr>
          <w:tblCellSpacing w:w="0" w:type="dxa"/>
        </w:trPr>
        <w:tc>
          <w:tcPr>
            <w:tcW w:w="180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</w:p>
        </w:tc>
        <w:tc>
          <w:tcPr>
            <w:tcW w:w="0" w:type="auto"/>
            <w:hideMark/>
          </w:tcPr>
          <w:p w:rsidR="00212EC4" w:rsidRPr="00985979" w:rsidRDefault="00212EC4" w:rsidP="00D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любые другие задания, за которые выставлена оценка или где есть задолженности ("точки").  </w:t>
            </w:r>
          </w:p>
        </w:tc>
      </w:tr>
    </w:tbl>
    <w:p w:rsidR="00212EC4" w:rsidRPr="00985979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Наведя курсор мыши на оценку, можно увидеть тип задания. А щёлкнув по оценке, - увидеть, за какое задание она выставлена: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A1151E" wp14:editId="14B40D39">
            <wp:extent cx="6597095" cy="2314575"/>
            <wp:effectExtent l="19050" t="0" r="0" b="0"/>
            <wp:docPr id="1" name="Рисунок 1" descr="dnevnik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vnik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20" cy="231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 </w:t>
      </w:r>
      <w:r w:rsidRPr="0098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домашнего задания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подробности можно увидеть,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 него не выставлена оценка. Для этого щёлкните по графе "Домашнее задание":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есть полная информация о задании и размещены ссылки в поле «подробности от учителя»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925A0F" wp14:editId="2995C226">
            <wp:extent cx="6836833" cy="1981200"/>
            <wp:effectExtent l="19050" t="0" r="2117" b="0"/>
            <wp:docPr id="2" name="Рисунок 2" descr="dnevnik_detai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evnik_detail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64" cy="198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45F754" wp14:editId="242E5551">
            <wp:extent cx="5166500" cy="2781300"/>
            <wp:effectExtent l="0" t="0" r="0" b="0"/>
            <wp:docPr id="102" name="Рисунок 102" descr="C:\Users\SporihinaA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ihinaAS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18" cy="279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A07D1" wp14:editId="617ABFD4">
                <wp:simplePos x="0" y="0"/>
                <wp:positionH relativeFrom="column">
                  <wp:posOffset>2705100</wp:posOffset>
                </wp:positionH>
                <wp:positionV relativeFrom="paragraph">
                  <wp:posOffset>657225</wp:posOffset>
                </wp:positionV>
                <wp:extent cx="1152525" cy="1438275"/>
                <wp:effectExtent l="19050" t="19050" r="6667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1438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4A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13pt;margin-top:51.75pt;width:90.7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" strokecolor="red" strokeweight="2.25pt">
                <v:stroke endarrow="block"/>
              </v:shape>
            </w:pict>
          </mc:Fallback>
        </mc:AlternateConten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заданию прилагаются дополнительные файлы, то они показываются в виде пиктограммы "скрепка". Нажав на неё, можно просмотреть список файлов и скачать их. Для этого вам не придётся покидать текущую страницу дневника: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DAB780" wp14:editId="1ABE6D8A">
            <wp:extent cx="6110568" cy="2171700"/>
            <wp:effectExtent l="19050" t="0" r="4482" b="0"/>
            <wp:docPr id="11" name="Рисунок 3" descr="dnevnik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evnik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68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EC4" w:rsidRPr="00D01BA0" w:rsidRDefault="00302E5C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83A20" wp14:editId="6D2A8389">
                <wp:simplePos x="0" y="0"/>
                <wp:positionH relativeFrom="column">
                  <wp:posOffset>2647950</wp:posOffset>
                </wp:positionH>
                <wp:positionV relativeFrom="paragraph">
                  <wp:posOffset>648970</wp:posOffset>
                </wp:positionV>
                <wp:extent cx="2787650" cy="742950"/>
                <wp:effectExtent l="0" t="0" r="50800" b="762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0" cy="742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CCF4" id="Прямая со стрелкой 21" o:spid="_x0000_s1026" type="#_x0000_t32" style="position:absolute;margin-left:208.5pt;margin-top:51.1pt;width:219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" strokecolor="red" strokeweight="1.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62A25" wp14:editId="231B88DD">
                <wp:simplePos x="0" y="0"/>
                <wp:positionH relativeFrom="column">
                  <wp:posOffset>5229225</wp:posOffset>
                </wp:positionH>
                <wp:positionV relativeFrom="paragraph">
                  <wp:posOffset>2798857</wp:posOffset>
                </wp:positionV>
                <wp:extent cx="209550" cy="1028700"/>
                <wp:effectExtent l="60960" t="12700" r="15240" b="349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028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9ED6" id="Прямая со стрелкой 22" o:spid="_x0000_s1026" type="#_x0000_t32" style="position:absolute;margin-left:411.75pt;margin-top:220.4pt;width:16.5pt;height:8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" strokecolor="red" strokeweight="1.5pt">
                <v:stroke endarrow="block"/>
              </v:shape>
            </w:pict>
          </mc:Fallback>
        </mc:AlternateContent>
      </w:r>
      <w:r w:rsidR="00212EC4"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учитель ввёл комментарий к оценке, то этот факт будет обозначен пиктограммой треугольника. Красный треугольник - непрочитанный комме</w:t>
      </w:r>
      <w:r w:rsidR="00212EC4"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нтарий, синий - уже прочитанный. </w:t>
      </w:r>
      <w:r w:rsidR="00212EC4"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5E3B55" wp14:editId="24171CCC">
            <wp:extent cx="6399893" cy="1619250"/>
            <wp:effectExtent l="19050" t="0" r="907" b="0"/>
            <wp:docPr id="4" name="Рисунок 4" descr="comment_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ent_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93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EC4"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Нажмите на этот треугольник, </w:t>
      </w:r>
      <w:r w:rsidR="00212EC4" w:rsidRPr="00D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увидеть текст комментария.</w:t>
      </w:r>
      <w:r w:rsidR="002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EC4" w:rsidRPr="000C49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Внимательно читаем комментарий к домашнему заданию.  В нём может быть указано ваше индивидуальное задание (вариант) из подгруженных файлов.</w:t>
      </w:r>
      <w:r w:rsidR="00212EC4" w:rsidRPr="009859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212EC4"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="002803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79E097" wp14:editId="6DA9DBE4">
            <wp:extent cx="6353175" cy="15240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12EC4"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E5C" w:rsidRDefault="00302E5C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E5C" w:rsidRDefault="00302E5C" w:rsidP="00212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EC4" w:rsidRPr="00D01BA0" w:rsidRDefault="00212EC4" w:rsidP="00212E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задания, срок сдачи которых уже истёк, остаются в дневнике до тех пор, пока задолженность не будет погашена, но переходят в верхний блок </w:t>
      </w:r>
      <w:r w:rsidRPr="0098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"Просроченные задания"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Этим заданиям </w:t>
      </w:r>
      <w:r w:rsidRPr="0098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 </w:t>
      </w:r>
      <w:hyperlink r:id="rId10" w:history="1">
        <w:r w:rsidRPr="000C49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"точка"</w:t>
        </w:r>
      </w:hyperlink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электронном журнале учителя:</w:t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B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746274C" wp14:editId="695E6633">
            <wp:extent cx="6640409" cy="2495550"/>
            <wp:effectExtent l="19050" t="0" r="8041" b="0"/>
            <wp:docPr id="7" name="Рисунок 7" descr="dnevnik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nevnik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09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EC4" w:rsidRDefault="00212EC4" w:rsidP="002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B4C" w:rsidRDefault="00BC3B4C"/>
    <w:sectPr w:rsidR="00BC3B4C" w:rsidSect="00212E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49"/>
    <w:rsid w:val="00212EC4"/>
    <w:rsid w:val="002803C4"/>
    <w:rsid w:val="00302E5C"/>
    <w:rsid w:val="00900117"/>
    <w:rsid w:val="00B81549"/>
    <w:rsid w:val="00B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7B60"/>
  <w15:chartTrackingRefBased/>
  <w15:docId w15:val="{444A1038-F3DE-44ED-BF4F-83C4100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javascript:parent.reDisplay('6.1.7',1,0)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SporihinaAS</dc:creator>
  <cp:keywords/>
  <dc:description/>
  <cp:lastModifiedBy>spets_po_kadram</cp:lastModifiedBy>
  <cp:revision>4</cp:revision>
  <dcterms:created xsi:type="dcterms:W3CDTF">2020-03-25T20:33:00Z</dcterms:created>
  <dcterms:modified xsi:type="dcterms:W3CDTF">2020-03-27T04:35:00Z</dcterms:modified>
</cp:coreProperties>
</file>